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AD" w:rsidRPr="00193E03" w:rsidRDefault="006B118C" w:rsidP="000D0A6A">
      <w:pPr>
        <w:jc w:val="center"/>
        <w:rPr>
          <w:rFonts w:ascii="Century Gothic" w:hAnsi="Century Gothic"/>
          <w:b/>
          <w:color w:val="002060"/>
          <w:sz w:val="24"/>
          <w:szCs w:val="28"/>
        </w:rPr>
      </w:pPr>
      <w:r w:rsidRPr="00EA1DF2">
        <w:rPr>
          <w:rFonts w:ascii="Century Gothic" w:hAnsi="Century Gothic"/>
          <w:b/>
          <w:noProof/>
          <w:color w:val="002060"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500304</wp:posOffset>
                </wp:positionV>
                <wp:extent cx="5610759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75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7BA9C5" id="Conector recto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39.4pt" to="443.7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" strokecolor="#002060" strokeweight=".5pt">
                <v:stroke joinstyle="miter"/>
              </v:line>
            </w:pict>
          </mc:Fallback>
        </mc:AlternateContent>
      </w:r>
      <w:r w:rsidR="0086590A">
        <w:rPr>
          <w:rFonts w:ascii="Century Gothic" w:hAnsi="Century Gothic"/>
          <w:b/>
          <w:color w:val="002060"/>
          <w:sz w:val="28"/>
          <w:szCs w:val="28"/>
        </w:rPr>
        <w:br/>
      </w:r>
      <w:r>
        <w:rPr>
          <w:rFonts w:ascii="Century Gothic" w:hAnsi="Century Gothic"/>
          <w:b/>
          <w:color w:val="002060"/>
          <w:sz w:val="24"/>
          <w:szCs w:val="28"/>
        </w:rPr>
        <w:t>Resoluciones denegatorias</w:t>
      </w:r>
    </w:p>
    <w:p w:rsidR="000D0A6A" w:rsidRDefault="000D0A6A" w:rsidP="0086590A">
      <w:pPr>
        <w:jc w:val="both"/>
        <w:rPr>
          <w:rFonts w:ascii="Century Gothic" w:hAnsi="Century Gothic"/>
        </w:rPr>
      </w:pPr>
    </w:p>
    <w:p w:rsidR="000D0A6A" w:rsidRPr="006B118C" w:rsidRDefault="006B118C" w:rsidP="0086590A">
      <w:pPr>
        <w:jc w:val="both"/>
        <w:rPr>
          <w:rFonts w:ascii="Century Gothic" w:hAnsi="Century Gothic"/>
          <w:sz w:val="20"/>
          <w:szCs w:val="16"/>
        </w:rPr>
      </w:pPr>
      <w:r w:rsidRPr="006B118C">
        <w:rPr>
          <w:rFonts w:ascii="Century Gothic" w:hAnsi="Century Gothic"/>
          <w:b/>
          <w:sz w:val="20"/>
          <w:szCs w:val="16"/>
        </w:rPr>
        <w:t>Año 2024:</w:t>
      </w:r>
      <w:r>
        <w:rPr>
          <w:rFonts w:ascii="Century Gothic" w:hAnsi="Century Gothic"/>
          <w:sz w:val="20"/>
          <w:szCs w:val="16"/>
        </w:rPr>
        <w:t xml:space="preserve"> L</w:t>
      </w:r>
      <w:r w:rsidRPr="006B118C">
        <w:rPr>
          <w:rFonts w:ascii="Century Gothic" w:hAnsi="Century Gothic"/>
          <w:sz w:val="20"/>
          <w:szCs w:val="16"/>
        </w:rPr>
        <w:t xml:space="preserve">a </w:t>
      </w:r>
      <w:r>
        <w:rPr>
          <w:rFonts w:ascii="Century Gothic" w:hAnsi="Century Gothic"/>
          <w:sz w:val="20"/>
          <w:szCs w:val="16"/>
        </w:rPr>
        <w:t xml:space="preserve">Fundación </w:t>
      </w:r>
      <w:r w:rsidRPr="006B118C">
        <w:rPr>
          <w:rFonts w:ascii="Century Gothic" w:hAnsi="Century Gothic"/>
          <w:sz w:val="20"/>
          <w:szCs w:val="16"/>
        </w:rPr>
        <w:t>no emitió resoluciones denegatorias de derecho de acceso en el periodo evaluado.</w:t>
      </w:r>
    </w:p>
    <w:p w:rsidR="00193E03" w:rsidRDefault="00193E03" w:rsidP="0086590A">
      <w:pPr>
        <w:jc w:val="both"/>
        <w:rPr>
          <w:rFonts w:ascii="Century Gothic" w:hAnsi="Century Gothic"/>
          <w:sz w:val="16"/>
          <w:szCs w:val="16"/>
        </w:rPr>
      </w:pPr>
    </w:p>
    <w:p w:rsidR="006B118C" w:rsidRPr="006B118C" w:rsidRDefault="006B118C" w:rsidP="006B118C">
      <w:pPr>
        <w:jc w:val="both"/>
        <w:rPr>
          <w:rFonts w:ascii="Century Gothic" w:hAnsi="Century Gothic"/>
          <w:sz w:val="20"/>
          <w:szCs w:val="16"/>
        </w:rPr>
      </w:pPr>
      <w:r w:rsidRPr="006B118C">
        <w:rPr>
          <w:rFonts w:ascii="Century Gothic" w:hAnsi="Century Gothic"/>
          <w:b/>
          <w:sz w:val="20"/>
          <w:szCs w:val="16"/>
        </w:rPr>
        <w:t>Año 202</w:t>
      </w:r>
      <w:r w:rsidRPr="006B118C">
        <w:rPr>
          <w:rFonts w:ascii="Century Gothic" w:hAnsi="Century Gothic"/>
          <w:b/>
          <w:sz w:val="20"/>
          <w:szCs w:val="16"/>
        </w:rPr>
        <w:t>3</w:t>
      </w:r>
      <w:r w:rsidRPr="006B118C">
        <w:rPr>
          <w:rFonts w:ascii="Century Gothic" w:hAnsi="Century Gothic"/>
          <w:b/>
          <w:sz w:val="20"/>
          <w:szCs w:val="16"/>
        </w:rPr>
        <w:t>:</w:t>
      </w:r>
      <w:r>
        <w:rPr>
          <w:rFonts w:ascii="Century Gothic" w:hAnsi="Century Gothic"/>
          <w:sz w:val="20"/>
          <w:szCs w:val="16"/>
        </w:rPr>
        <w:t xml:space="preserve"> L</w:t>
      </w:r>
      <w:r w:rsidRPr="006B118C">
        <w:rPr>
          <w:rFonts w:ascii="Century Gothic" w:hAnsi="Century Gothic"/>
          <w:sz w:val="20"/>
          <w:szCs w:val="16"/>
        </w:rPr>
        <w:t xml:space="preserve">a </w:t>
      </w:r>
      <w:r>
        <w:rPr>
          <w:rFonts w:ascii="Century Gothic" w:hAnsi="Century Gothic"/>
          <w:sz w:val="20"/>
          <w:szCs w:val="16"/>
        </w:rPr>
        <w:t xml:space="preserve">Fundación </w:t>
      </w:r>
      <w:r w:rsidRPr="006B118C">
        <w:rPr>
          <w:rFonts w:ascii="Century Gothic" w:hAnsi="Century Gothic"/>
          <w:sz w:val="20"/>
          <w:szCs w:val="16"/>
        </w:rPr>
        <w:t>no emitió resoluciones denegatorias de derecho de acceso en el periodo evaluado.</w:t>
      </w:r>
    </w:p>
    <w:p w:rsidR="006B118C" w:rsidRDefault="006B118C" w:rsidP="0086590A">
      <w:pPr>
        <w:jc w:val="both"/>
        <w:rPr>
          <w:rFonts w:ascii="Century Gothic" w:hAnsi="Century Gothic"/>
          <w:sz w:val="16"/>
          <w:szCs w:val="16"/>
        </w:rPr>
      </w:pPr>
    </w:p>
    <w:p w:rsidR="006B118C" w:rsidRDefault="006B118C" w:rsidP="0086590A">
      <w:pPr>
        <w:jc w:val="both"/>
        <w:rPr>
          <w:rFonts w:ascii="Century Gothic" w:hAnsi="Century Gothic"/>
          <w:sz w:val="16"/>
          <w:szCs w:val="16"/>
        </w:rPr>
      </w:pPr>
      <w:bookmarkStart w:id="0" w:name="_GoBack"/>
    </w:p>
    <w:bookmarkEnd w:id="0"/>
    <w:p w:rsidR="00193E03" w:rsidRPr="00193E03" w:rsidRDefault="00193E03" w:rsidP="0086590A">
      <w:pPr>
        <w:jc w:val="both"/>
        <w:rPr>
          <w:rFonts w:ascii="Century Gothic" w:hAnsi="Century Gothic"/>
          <w:b/>
          <w:sz w:val="18"/>
          <w:szCs w:val="16"/>
        </w:rPr>
      </w:pPr>
      <w:r w:rsidRPr="00193E03">
        <w:rPr>
          <w:rFonts w:ascii="Century Gothic" w:hAnsi="Century Gothic"/>
          <w:b/>
          <w:sz w:val="18"/>
          <w:szCs w:val="16"/>
        </w:rPr>
        <w:t>Fecha actualización: 31/03/2025</w:t>
      </w:r>
    </w:p>
    <w:sectPr w:rsidR="00193E03" w:rsidRPr="00193E03" w:rsidSect="004A7844">
      <w:headerReference w:type="default" r:id="rId7"/>
      <w:pgSz w:w="11906" w:h="16838"/>
      <w:pgMar w:top="1560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100" w:rsidRDefault="00676100" w:rsidP="00B731A4">
      <w:pPr>
        <w:spacing w:after="0" w:line="240" w:lineRule="auto"/>
      </w:pPr>
      <w:r>
        <w:separator/>
      </w:r>
    </w:p>
  </w:endnote>
  <w:end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100" w:rsidRDefault="00676100" w:rsidP="00B731A4">
      <w:pPr>
        <w:spacing w:after="0" w:line="240" w:lineRule="auto"/>
      </w:pPr>
      <w:r>
        <w:separator/>
      </w:r>
    </w:p>
  </w:footnote>
  <w:foot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1A4" w:rsidRDefault="00B731A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-116205</wp:posOffset>
          </wp:positionV>
          <wp:extent cx="1546225" cy="504825"/>
          <wp:effectExtent l="0" t="0" r="0" b="9525"/>
          <wp:wrapTight wrapText="bothSides">
            <wp:wrapPolygon edited="0">
              <wp:start x="0" y="0"/>
              <wp:lineTo x="0" y="21192"/>
              <wp:lineTo x="21290" y="21192"/>
              <wp:lineTo x="21290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216DE"/>
    <w:multiLevelType w:val="singleLevel"/>
    <w:tmpl w:val="E046A28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A4"/>
    <w:rsid w:val="000017CC"/>
    <w:rsid w:val="00035A74"/>
    <w:rsid w:val="00060B82"/>
    <w:rsid w:val="000D0A6A"/>
    <w:rsid w:val="000D7B3F"/>
    <w:rsid w:val="000F311A"/>
    <w:rsid w:val="001074F3"/>
    <w:rsid w:val="001622EE"/>
    <w:rsid w:val="001713FC"/>
    <w:rsid w:val="00180AC7"/>
    <w:rsid w:val="00193E03"/>
    <w:rsid w:val="00221627"/>
    <w:rsid w:val="002749C7"/>
    <w:rsid w:val="002A6276"/>
    <w:rsid w:val="00324518"/>
    <w:rsid w:val="004A7844"/>
    <w:rsid w:val="004B79CC"/>
    <w:rsid w:val="004D5FE5"/>
    <w:rsid w:val="00504AFF"/>
    <w:rsid w:val="00542CA5"/>
    <w:rsid w:val="005D6E0E"/>
    <w:rsid w:val="00676100"/>
    <w:rsid w:val="006A6E29"/>
    <w:rsid w:val="006B118C"/>
    <w:rsid w:val="006C4C73"/>
    <w:rsid w:val="006E4481"/>
    <w:rsid w:val="0070725A"/>
    <w:rsid w:val="00724339"/>
    <w:rsid w:val="00735F0D"/>
    <w:rsid w:val="0079086A"/>
    <w:rsid w:val="007E6B6D"/>
    <w:rsid w:val="00834429"/>
    <w:rsid w:val="0086590A"/>
    <w:rsid w:val="00984295"/>
    <w:rsid w:val="00994462"/>
    <w:rsid w:val="009B31D9"/>
    <w:rsid w:val="009D6AE3"/>
    <w:rsid w:val="00A037AD"/>
    <w:rsid w:val="00A8426B"/>
    <w:rsid w:val="00AA4F97"/>
    <w:rsid w:val="00AB0D14"/>
    <w:rsid w:val="00AE1BE0"/>
    <w:rsid w:val="00B731A4"/>
    <w:rsid w:val="00C32568"/>
    <w:rsid w:val="00C71D68"/>
    <w:rsid w:val="00CC7C3C"/>
    <w:rsid w:val="00D5126F"/>
    <w:rsid w:val="00D61A6B"/>
    <w:rsid w:val="00E1531B"/>
    <w:rsid w:val="00E90FC4"/>
    <w:rsid w:val="00EA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07354A7D-E8D3-4D6A-B773-2E2B0637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1A4"/>
  </w:style>
  <w:style w:type="paragraph" w:styleId="Piedepgina">
    <w:name w:val="footer"/>
    <w:basedOn w:val="Normal"/>
    <w:link w:val="Piedepgina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1A4"/>
  </w:style>
  <w:style w:type="paragraph" w:styleId="NormalWeb">
    <w:name w:val="Normal (Web)"/>
    <w:basedOn w:val="Normal"/>
    <w:uiPriority w:val="99"/>
    <w:unhideWhenUsed/>
    <w:rsid w:val="00B7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B731A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B731A4"/>
    <w:pPr>
      <w:spacing w:after="0" w:line="240" w:lineRule="auto"/>
      <w:ind w:left="709" w:hanging="1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324518"/>
    <w:pPr>
      <w:ind w:left="720"/>
      <w:contextualSpacing/>
    </w:pPr>
  </w:style>
  <w:style w:type="character" w:styleId="Hipervnculo">
    <w:name w:val="Hyperlink"/>
    <w:rsid w:val="004A7844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A7844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0017CC"/>
    <w:rPr>
      <w:b/>
      <w:bCs/>
    </w:rPr>
  </w:style>
  <w:style w:type="table" w:styleId="Tablaconcuadrcula">
    <w:name w:val="Table Grid"/>
    <w:basedOn w:val="Tablanormal"/>
    <w:uiPriority w:val="39"/>
    <w:rsid w:val="00221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5871">
          <w:marLeft w:val="0"/>
          <w:marRight w:val="0"/>
          <w:marTop w:val="0"/>
          <w:marBottom w:val="0"/>
          <w:divBdr>
            <w:top w:val="single" w:sz="6" w:space="4" w:color="F0F0E1"/>
            <w:left w:val="none" w:sz="0" w:space="0" w:color="auto"/>
            <w:bottom w:val="single" w:sz="6" w:space="4" w:color="F0F0E1"/>
            <w:right w:val="none" w:sz="0" w:space="0" w:color="auto"/>
          </w:divBdr>
        </w:div>
        <w:div w:id="4388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37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1339">
                  <w:marLeft w:val="0"/>
                  <w:marRight w:val="0"/>
                  <w:marTop w:val="0"/>
                  <w:marBottom w:val="0"/>
                  <w:divBdr>
                    <w:top w:val="single" w:sz="6" w:space="4" w:color="F0F0E1"/>
                    <w:left w:val="none" w:sz="0" w:space="0" w:color="auto"/>
                    <w:bottom w:val="single" w:sz="6" w:space="4" w:color="F0F0E1"/>
                    <w:right w:val="none" w:sz="0" w:space="0" w:color="auto"/>
                  </w:divBdr>
                </w:div>
                <w:div w:id="7358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3</cp:revision>
  <cp:lastPrinted>2020-07-14T16:35:00Z</cp:lastPrinted>
  <dcterms:created xsi:type="dcterms:W3CDTF">2025-04-10T14:31:00Z</dcterms:created>
  <dcterms:modified xsi:type="dcterms:W3CDTF">2025-04-10T14:33:00Z</dcterms:modified>
</cp:coreProperties>
</file>