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7A6344" w:rsidRDefault="0086590A" w:rsidP="007A6344">
      <w:pPr>
        <w:pStyle w:val="Prrafodelista"/>
        <w:numPr>
          <w:ilvl w:val="0"/>
          <w:numId w:val="2"/>
        </w:numPr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7A6344" w:rsidRPr="007A6344">
        <w:rPr>
          <w:rFonts w:ascii="Century Gothic" w:hAnsi="Century Gothic"/>
          <w:b/>
          <w:color w:val="002060"/>
          <w:sz w:val="28"/>
          <w:szCs w:val="28"/>
        </w:rPr>
        <w:t>Relación de puestos de trabajo y plantillas de personal</w:t>
      </w:r>
      <w:r w:rsidRPr="007A6344">
        <w:rPr>
          <w:rFonts w:ascii="Century Gothic" w:hAnsi="Century Gothic"/>
          <w:b/>
          <w:color w:val="002060"/>
          <w:sz w:val="28"/>
          <w:szCs w:val="28"/>
        </w:rPr>
        <w:br/>
      </w:r>
      <w:r w:rsidR="00D5126F" w:rsidRPr="007A6344">
        <w:rPr>
          <w:rFonts w:ascii="Century Gothic" w:hAnsi="Century Gothic"/>
          <w:b/>
          <w:color w:val="002060"/>
          <w:sz w:val="28"/>
          <w:szCs w:val="28"/>
        </w:rPr>
        <w:t>P</w:t>
      </w:r>
      <w:r w:rsidR="007A6344" w:rsidRPr="007A6344">
        <w:rPr>
          <w:rFonts w:ascii="Century Gothic" w:hAnsi="Century Gothic"/>
          <w:b/>
          <w:color w:val="002060"/>
          <w:sz w:val="28"/>
          <w:szCs w:val="28"/>
        </w:rPr>
        <w:t>uestos de trabajo ocupados y vacantes en la Fundación</w:t>
      </w:r>
    </w:p>
    <w:p w:rsidR="004A7844" w:rsidRDefault="004A7844" w:rsidP="00221627">
      <w:pPr>
        <w:jc w:val="center"/>
        <w:rPr>
          <w:rFonts w:ascii="Century Gothic" w:hAnsi="Century Gothic"/>
          <w:b/>
        </w:rPr>
      </w:pPr>
    </w:p>
    <w:p w:rsidR="007A6344" w:rsidRPr="007A6344" w:rsidRDefault="00A92FC7" w:rsidP="007A6344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Fecha a 31/12/2022</w:t>
      </w:r>
    </w:p>
    <w:p w:rsidR="00B74EFF" w:rsidRPr="00221627" w:rsidRDefault="00B74EFF" w:rsidP="0086590A">
      <w:pPr>
        <w:jc w:val="both"/>
        <w:rPr>
          <w:rFonts w:ascii="Century Gothic" w:hAnsi="Century Gothic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260"/>
        <w:gridCol w:w="3440"/>
      </w:tblGrid>
      <w:tr w:rsidR="00B74EFF" w:rsidRPr="00B74EFF" w:rsidTr="00B74EFF">
        <w:trPr>
          <w:trHeight w:val="397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Puesto de trabajo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Nº Puesto de trabajo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Nombre y Apellidos 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Director General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Tilman Kuttenkeuler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Secretaria de Dirección General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Begoña Miranda Castellano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Relaciones Institucionales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Sara Cortiguera Abascal 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Conserje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Tanausú</w:t>
            </w:r>
            <w:proofErr w:type="spellEnd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Santana Pérez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Responsable de Marketing y Comunicación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Pedro Rodríguez Miranda 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Leticia Hernández Santana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Asistente de Dirección en Programación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Laura Navarro García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Técnico de Programación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Óscar Muñoz Negrín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Administrativo de Conciertos</w:t>
            </w: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Agustín Artiles Delgado 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Subdirector Comercial y de Congresos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Roberto Alberiche Ruano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Comercial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María del Carmen Falcón Marrero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Ayudante de Congresos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Patricia Brunke Sosa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Isabel Sánchez Cerezo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Auxiliar de Congresos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María Giner </w:t>
            </w:r>
            <w:proofErr w:type="spellStart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Peñate</w:t>
            </w:r>
            <w:proofErr w:type="spellEnd"/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Subdirectora Financiera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Dunia Rodríguez Domínguez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Jefa de Contabilidad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Jessica Medina Figuera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Administrativas  en Administración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Verónica Santana Martín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Belén Hernández Sánchez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Luis Díaz-Saavedra Suárez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Ingenieros Técnicos </w:t>
            </w: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Juan José Suárez </w:t>
            </w:r>
            <w:proofErr w:type="spellStart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Suárez</w:t>
            </w:r>
            <w:proofErr w:type="spellEnd"/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Mario Ramírez Suárez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Técnicos Audiovisuales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Francisco Hernández Salas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Yves de Souza Pinto Quevedo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Auxiliar técnico de audiovisuales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Alejandro Valdivielso </w:t>
            </w:r>
            <w:proofErr w:type="spellStart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Lemes</w:t>
            </w:r>
            <w:proofErr w:type="spellEnd"/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Encargado de servicios internos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Marcos V. Cruz Anaya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Maquinistas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Francisco Javier Santana </w:t>
            </w:r>
            <w:proofErr w:type="spellStart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Santana</w:t>
            </w:r>
            <w:proofErr w:type="spellEnd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B74EFF" w:rsidRPr="00B74EFF" w:rsidTr="00B74EFF">
        <w:trPr>
          <w:trHeight w:val="397"/>
        </w:trPr>
        <w:tc>
          <w:tcPr>
            <w:tcW w:w="45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74EFF" w:rsidRPr="00B74EFF" w:rsidRDefault="00B74EFF" w:rsidP="00B74EF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Aday</w:t>
            </w:r>
            <w:proofErr w:type="spellEnd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Martín </w:t>
            </w:r>
            <w:proofErr w:type="spellStart"/>
            <w:r w:rsidRPr="00B74E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Sait</w:t>
            </w:r>
            <w:proofErr w:type="spellEnd"/>
          </w:p>
        </w:tc>
      </w:tr>
    </w:tbl>
    <w:p w:rsidR="00221627" w:rsidRPr="00221627" w:rsidRDefault="00221627" w:rsidP="0086590A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221627" w:rsidRPr="00221627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BF94362"/>
    <w:multiLevelType w:val="hybridMultilevel"/>
    <w:tmpl w:val="91EA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622EE"/>
    <w:rsid w:val="001713FC"/>
    <w:rsid w:val="0017584A"/>
    <w:rsid w:val="00180AC7"/>
    <w:rsid w:val="0018204D"/>
    <w:rsid w:val="00221627"/>
    <w:rsid w:val="002A6276"/>
    <w:rsid w:val="00324518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7A6344"/>
    <w:rsid w:val="008073D5"/>
    <w:rsid w:val="00834429"/>
    <w:rsid w:val="0086590A"/>
    <w:rsid w:val="00984295"/>
    <w:rsid w:val="00994462"/>
    <w:rsid w:val="009B31D9"/>
    <w:rsid w:val="009D6AE3"/>
    <w:rsid w:val="00A037AD"/>
    <w:rsid w:val="00A8426B"/>
    <w:rsid w:val="00A92FC7"/>
    <w:rsid w:val="00AA4F97"/>
    <w:rsid w:val="00B731A4"/>
    <w:rsid w:val="00B74EFF"/>
    <w:rsid w:val="00C32568"/>
    <w:rsid w:val="00CC7C3C"/>
    <w:rsid w:val="00D22D95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2024-02-22T15:43:00Z</cp:lastPrinted>
  <dcterms:created xsi:type="dcterms:W3CDTF">2024-02-22T15:32:00Z</dcterms:created>
  <dcterms:modified xsi:type="dcterms:W3CDTF">2024-05-10T14:47:00Z</dcterms:modified>
</cp:coreProperties>
</file>