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A9039E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AF1DFB" w:rsidRDefault="00AF1DFB" w:rsidP="00AF1DFB">
      <w:pPr>
        <w:rPr>
          <w:rFonts w:ascii="Century Gothic" w:hAnsi="Century Gothic"/>
          <w:b/>
          <w:u w:val="single"/>
        </w:rPr>
      </w:pPr>
      <w:r w:rsidRPr="00AF1DFB">
        <w:rPr>
          <w:rFonts w:ascii="Century Gothic" w:hAnsi="Century Gothic"/>
          <w:b/>
          <w:u w:val="single"/>
        </w:rPr>
        <w:t xml:space="preserve">Modificaciones </w:t>
      </w:r>
      <w:r w:rsidR="00A023D9" w:rsidRPr="00A023D9">
        <w:rPr>
          <w:rFonts w:ascii="Century Gothic" w:hAnsi="Century Gothic"/>
          <w:b/>
          <w:u w:val="single"/>
        </w:rPr>
        <w:t>realizadas durante la vigencia</w:t>
      </w:r>
      <w:r w:rsidR="00A023D9">
        <w:rPr>
          <w:rFonts w:ascii="Century Gothic" w:hAnsi="Century Gothic"/>
          <w:b/>
          <w:u w:val="single"/>
        </w:rPr>
        <w:t xml:space="preserve"> de los convenios</w:t>
      </w:r>
      <w:r w:rsidRPr="00AF1DFB">
        <w:rPr>
          <w:rFonts w:ascii="Century Gothic" w:hAnsi="Century Gothic"/>
          <w:b/>
          <w:u w:val="single"/>
        </w:rPr>
        <w:t xml:space="preserve"> </w:t>
      </w:r>
    </w:p>
    <w:p w:rsidR="00AF1DFB" w:rsidRPr="00AF1DFB" w:rsidRDefault="00AF1DFB" w:rsidP="00AF1DFB">
      <w:pPr>
        <w:rPr>
          <w:rFonts w:ascii="Century Gothic" w:hAnsi="Century Gothic"/>
        </w:rPr>
      </w:pPr>
      <w:bookmarkStart w:id="0" w:name="_GoBack"/>
      <w:bookmarkEnd w:id="0"/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2022: 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 xml:space="preserve">No ha habido modificaciones </w:t>
      </w:r>
      <w:r w:rsidR="00A023D9">
        <w:rPr>
          <w:rFonts w:ascii="Century Gothic" w:hAnsi="Century Gothic"/>
          <w:sz w:val="20"/>
        </w:rPr>
        <w:t>durante la vigencia de los convenios en este periodo.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</w:p>
    <w:p w:rsidR="00AF1DFB" w:rsidRPr="00AF1DFB" w:rsidRDefault="00A023D9" w:rsidP="00AF1DFB">
      <w:pPr>
        <w:rPr>
          <w:rFonts w:ascii="Century Gothic" w:hAnsi="Century Gothic"/>
          <w:sz w:val="20"/>
        </w:rPr>
      </w:pPr>
      <w:r w:rsidRPr="00A023D9">
        <w:rPr>
          <w:rFonts w:ascii="Century Gothic" w:hAnsi="Century Gothic"/>
          <w:sz w:val="20"/>
        </w:rPr>
        <w:t>No ha habido modificaciones durante la vigencia de los convenios en este periodo.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023D9" w:rsidP="00AF1DF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Fecha de revisión: 19</w:t>
      </w:r>
      <w:r w:rsidR="00AF1DFB" w:rsidRPr="00AF1DFB">
        <w:rPr>
          <w:rFonts w:ascii="Century Gothic" w:hAnsi="Century Gothic"/>
          <w:sz w:val="20"/>
        </w:rPr>
        <w:t>/0</w:t>
      </w:r>
      <w:r>
        <w:rPr>
          <w:rFonts w:ascii="Century Gothic" w:hAnsi="Century Gothic"/>
          <w:sz w:val="20"/>
        </w:rPr>
        <w:t>2</w:t>
      </w:r>
      <w:r w:rsidR="00AF1DFB" w:rsidRPr="00AF1DFB">
        <w:rPr>
          <w:rFonts w:ascii="Century Gothic" w:hAnsi="Century Gothic"/>
          <w:sz w:val="20"/>
        </w:rPr>
        <w:t>/202</w:t>
      </w:r>
      <w:r>
        <w:rPr>
          <w:rFonts w:ascii="Century Gothic" w:hAnsi="Century Gothic"/>
          <w:sz w:val="20"/>
        </w:rPr>
        <w:t>4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A023D9"/>
    <w:rsid w:val="00A9039E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2024-03-03T19:37:00Z</cp:lastPrinted>
  <dcterms:created xsi:type="dcterms:W3CDTF">2024-03-03T19:42:00Z</dcterms:created>
  <dcterms:modified xsi:type="dcterms:W3CDTF">2024-03-03T19:42:00Z</dcterms:modified>
</cp:coreProperties>
</file>